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8" w:rsidRDefault="008A4F48" w:rsidP="008A4F48">
      <w:pPr>
        <w:pStyle w:val="Title"/>
        <w:jc w:val="center"/>
        <w:rPr>
          <w:b/>
          <w:color w:val="767171" w:themeColor="background2" w:themeShade="80"/>
        </w:rPr>
      </w:pPr>
      <w:r>
        <w:rPr>
          <w:noProof/>
        </w:rPr>
        <w:drawing>
          <wp:inline distT="0" distB="0" distL="0" distR="0" wp14:anchorId="1BB3EE07" wp14:editId="60BF4A19">
            <wp:extent cx="579426" cy="541020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5" cy="5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48" w:rsidRPr="00FB10EA" w:rsidRDefault="008A4F48" w:rsidP="008A4F48">
      <w:pPr>
        <w:pStyle w:val="Title"/>
        <w:jc w:val="center"/>
        <w:rPr>
          <w:rFonts w:ascii="Arial Black" w:hAnsi="Arial Black" w:cs="MyriadPro-Regular"/>
          <w:b/>
          <w:sz w:val="28"/>
          <w:szCs w:val="24"/>
        </w:rPr>
      </w:pPr>
      <w:r w:rsidRPr="00FB10EA">
        <w:rPr>
          <w:rFonts w:ascii="Arial Black" w:hAnsi="Arial Black"/>
          <w:b/>
          <w:color w:val="767171" w:themeColor="background2" w:themeShade="80"/>
          <w:sz w:val="28"/>
          <w:szCs w:val="24"/>
        </w:rPr>
        <w:t>Louisiana Rehabilitation Council</w:t>
      </w:r>
    </w:p>
    <w:p w:rsidR="008A4F48" w:rsidRPr="00FC0100" w:rsidRDefault="008A4F48" w:rsidP="00FB10EA">
      <w:pPr>
        <w:pStyle w:val="Heading2"/>
        <w:jc w:val="center"/>
        <w:rPr>
          <w:rFonts w:ascii="Verdana" w:hAnsi="Verdana"/>
          <w:color w:val="0000CC"/>
          <w:sz w:val="24"/>
        </w:rPr>
      </w:pPr>
      <w:r w:rsidRPr="00FC0100">
        <w:rPr>
          <w:rFonts w:ascii="Verdana" w:eastAsia="Verdana" w:hAnsi="Verdana" w:cs="Verdana"/>
          <w:color w:val="0000CC"/>
          <w:sz w:val="24"/>
        </w:rPr>
        <w:t>Public Meeting Notice</w:t>
      </w:r>
    </w:p>
    <w:p w:rsidR="008A4F48" w:rsidRPr="00FC0100" w:rsidRDefault="008A4F48" w:rsidP="008A4F48">
      <w:pPr>
        <w:jc w:val="center"/>
        <w:rPr>
          <w:b/>
          <w:color w:val="0000CC"/>
        </w:rPr>
      </w:pPr>
      <w:r w:rsidRPr="00FC0100">
        <w:rPr>
          <w:rFonts w:ascii="Verdana" w:eastAsia="Verdana" w:hAnsi="Verdana" w:cs="Verdana"/>
          <w:b/>
          <w:color w:val="0000CC"/>
        </w:rPr>
        <w:t>Thursday, June 25</w:t>
      </w:r>
      <w:r w:rsidRPr="00FC0100">
        <w:rPr>
          <w:rFonts w:ascii="Verdana" w:eastAsia="Verdana" w:hAnsi="Verdana" w:cs="Verdana"/>
          <w:b/>
          <w:color w:val="0000CC"/>
          <w:vertAlign w:val="superscript"/>
        </w:rPr>
        <w:t>th</w:t>
      </w:r>
      <w:r w:rsidRPr="00FC0100">
        <w:rPr>
          <w:rFonts w:ascii="Verdana" w:eastAsia="Verdana" w:hAnsi="Verdana" w:cs="Verdana"/>
          <w:b/>
          <w:color w:val="0000CC"/>
        </w:rPr>
        <w:t>, 2020 at 9:00AM CDT</w:t>
      </w:r>
    </w:p>
    <w:p w:rsidR="008A4F48" w:rsidRPr="00FB10EA" w:rsidRDefault="008A4F48" w:rsidP="00FB10EA">
      <w:pPr>
        <w:tabs>
          <w:tab w:val="left" w:pos="720"/>
        </w:tabs>
        <w:jc w:val="center"/>
        <w:rPr>
          <w:b/>
          <w:color w:val="003399"/>
          <w:sz w:val="22"/>
        </w:rPr>
      </w:pPr>
    </w:p>
    <w:p w:rsidR="008A4F48" w:rsidRPr="00FB10EA" w:rsidRDefault="008A4F48" w:rsidP="008A4F48">
      <w:r w:rsidRPr="00FB10EA">
        <w:t xml:space="preserve">This meeting will be available via ZOOM and members of the public are encouraged to provide comments to </w:t>
      </w:r>
      <w:hyperlink r:id="rId7" w:history="1">
        <w:r w:rsidRPr="00FB10EA">
          <w:rPr>
            <w:rStyle w:val="Hyperlink"/>
            <w:color w:val="0070C0"/>
            <w:u w:val="single"/>
          </w:rPr>
          <w:t>nmiller@lwc.la.gov</w:t>
        </w:r>
      </w:hyperlink>
      <w:r w:rsidRPr="00FB10EA">
        <w:t xml:space="preserve"> and/or the ZOOM chat function.</w:t>
      </w:r>
    </w:p>
    <w:p w:rsidR="008A4F48" w:rsidRPr="00FB10EA" w:rsidRDefault="008A4F48" w:rsidP="008A4F48">
      <w:pPr>
        <w:pStyle w:val="NormalWeb"/>
        <w:spacing w:before="0" w:beforeAutospacing="0" w:after="0" w:afterAutospacing="0"/>
        <w:rPr>
          <w:sz w:val="22"/>
        </w:rPr>
      </w:pPr>
    </w:p>
    <w:p w:rsidR="008A4F48" w:rsidRPr="00FB10EA" w:rsidRDefault="008A4F48" w:rsidP="008A4F48">
      <w:pPr>
        <w:pStyle w:val="NormalWeb"/>
        <w:spacing w:before="0" w:beforeAutospacing="0" w:after="0" w:afterAutospacing="0"/>
      </w:pPr>
      <w:r w:rsidRPr="00FB10EA">
        <w:t xml:space="preserve">Join from PC, MAC, </w:t>
      </w:r>
      <w:proofErr w:type="gramStart"/>
      <w:r w:rsidRPr="00FB10EA">
        <w:t>Linux</w:t>
      </w:r>
      <w:proofErr w:type="gramEnd"/>
      <w:r w:rsidRPr="00FB10EA">
        <w:t>, iOS or Android:</w:t>
      </w:r>
    </w:p>
    <w:p w:rsidR="008A4F48" w:rsidRPr="00FB10EA" w:rsidRDefault="00167508" w:rsidP="008A4F48">
      <w:pPr>
        <w:pStyle w:val="NormalWeb"/>
        <w:spacing w:before="0" w:beforeAutospacing="0" w:after="0" w:afterAutospacing="0"/>
        <w:rPr>
          <w:color w:val="0070C0"/>
          <w:u w:val="single"/>
        </w:rPr>
      </w:pPr>
      <w:hyperlink r:id="rId8" w:history="1">
        <w:r w:rsidR="008A4F48" w:rsidRPr="00FB10EA">
          <w:rPr>
            <w:rStyle w:val="Hyperlink"/>
            <w:color w:val="0070C0"/>
            <w:u w:val="single"/>
          </w:rPr>
          <w:t>https://zoom.us/j/93572647691?pwd=YkxkV21SVzZaVTJFcVF4c2NKY1JKdz09</w:t>
        </w:r>
      </w:hyperlink>
    </w:p>
    <w:p w:rsidR="008A4F48" w:rsidRPr="00FB10EA" w:rsidRDefault="008A4F48" w:rsidP="008A4F48">
      <w:pPr>
        <w:pStyle w:val="NormalWeb"/>
        <w:spacing w:before="0" w:beforeAutospacing="0" w:after="0" w:afterAutospacing="0"/>
        <w:ind w:firstLine="720"/>
      </w:pPr>
      <w:r w:rsidRPr="00FB10EA">
        <w:t>Password: Council</w:t>
      </w:r>
    </w:p>
    <w:p w:rsidR="008A4F48" w:rsidRPr="00FB10EA" w:rsidRDefault="008A4F48" w:rsidP="008A4F48">
      <w:pPr>
        <w:pStyle w:val="NormalWeb"/>
        <w:spacing w:before="0" w:beforeAutospacing="0" w:after="0" w:afterAutospacing="0"/>
        <w:rPr>
          <w:sz w:val="22"/>
        </w:rPr>
      </w:pPr>
    </w:p>
    <w:p w:rsidR="008A4F48" w:rsidRPr="00FB10EA" w:rsidRDefault="00FB10EA" w:rsidP="008A4F48">
      <w:pPr>
        <w:pStyle w:val="NormalWeb"/>
        <w:spacing w:before="0" w:beforeAutospacing="0" w:after="0" w:afterAutospacing="0"/>
      </w:pPr>
      <w:r>
        <w:t>Or Telephone</w:t>
      </w:r>
      <w:r w:rsidR="008A4F48" w:rsidRPr="00FB10EA">
        <w:t xml:space="preserve"> Dial: 877 853 5257 (US Toll-free)</w:t>
      </w:r>
    </w:p>
    <w:p w:rsidR="00FB10EA" w:rsidRPr="00FB10EA" w:rsidRDefault="00FB10EA" w:rsidP="008A4F48">
      <w:pPr>
        <w:pStyle w:val="NormalWeb"/>
        <w:spacing w:before="0" w:beforeAutospacing="0" w:after="0" w:afterAutospacing="0"/>
        <w:rPr>
          <w:sz w:val="22"/>
        </w:rPr>
      </w:pPr>
    </w:p>
    <w:p w:rsidR="008A4F48" w:rsidRPr="00FB10EA" w:rsidRDefault="008A4F48" w:rsidP="008A4F48">
      <w:pPr>
        <w:pStyle w:val="NormalWeb"/>
        <w:spacing w:before="0" w:beforeAutospacing="0" w:after="0" w:afterAutospacing="0"/>
      </w:pPr>
      <w:r w:rsidRPr="00FB10EA">
        <w:t>Meeting ID: 935 7264 7691</w:t>
      </w:r>
    </w:p>
    <w:p w:rsidR="008A4F48" w:rsidRPr="00FB10EA" w:rsidRDefault="008A4F48" w:rsidP="008A4F48">
      <w:pPr>
        <w:pStyle w:val="NormalWeb"/>
        <w:spacing w:before="0" w:beforeAutospacing="0" w:after="0" w:afterAutospacing="0"/>
        <w:rPr>
          <w:sz w:val="18"/>
        </w:rPr>
      </w:pPr>
    </w:p>
    <w:p w:rsidR="008A4F48" w:rsidRPr="00FB10EA" w:rsidRDefault="008A4F48" w:rsidP="00FB10EA">
      <w:pPr>
        <w:autoSpaceDE w:val="0"/>
        <w:autoSpaceDN w:val="0"/>
        <w:adjustRightInd w:val="0"/>
        <w:jc w:val="center"/>
        <w:rPr>
          <w:b/>
          <w:bCs/>
        </w:rPr>
      </w:pPr>
      <w:r w:rsidRPr="00FB10EA">
        <w:rPr>
          <w:b/>
          <w:bCs/>
        </w:rPr>
        <w:t>Please place your phone on mute to ensure there is minimal feedback</w:t>
      </w:r>
    </w:p>
    <w:p w:rsidR="008A4F48" w:rsidRPr="00FB10EA" w:rsidRDefault="008A4F48" w:rsidP="00FB10EA">
      <w:pPr>
        <w:jc w:val="center"/>
      </w:pPr>
      <w:proofErr w:type="gramStart"/>
      <w:r w:rsidRPr="00FB10EA">
        <w:rPr>
          <w:b/>
          <w:bCs/>
        </w:rPr>
        <w:t>when</w:t>
      </w:r>
      <w:proofErr w:type="gramEnd"/>
      <w:r w:rsidRPr="00FB10EA">
        <w:rPr>
          <w:b/>
          <w:bCs/>
        </w:rPr>
        <w:t xml:space="preserve"> all phone lines have to be opened during the call.</w:t>
      </w:r>
    </w:p>
    <w:p w:rsidR="00FB10EA" w:rsidRPr="00FB10EA" w:rsidRDefault="008A4F48" w:rsidP="008A4F48">
      <w:pPr>
        <w:ind w:left="720"/>
        <w:rPr>
          <w:sz w:val="22"/>
        </w:rPr>
      </w:pPr>
      <w:r w:rsidRPr="00FB10EA">
        <w:t xml:space="preserve">  </w:t>
      </w:r>
    </w:p>
    <w:p w:rsidR="008A4F48" w:rsidRPr="00FB10EA" w:rsidRDefault="00FB10EA" w:rsidP="008A4F48">
      <w:pPr>
        <w:ind w:left="720"/>
        <w:rPr>
          <w:i/>
          <w:u w:val="single"/>
        </w:rPr>
      </w:pPr>
      <w:r w:rsidRPr="00FB10EA">
        <w:t xml:space="preserve">  </w:t>
      </w:r>
      <w:r w:rsidR="008A4F48" w:rsidRPr="00FB10EA">
        <w:t>8:30 a.m.</w:t>
      </w:r>
      <w:r w:rsidR="008A4F48" w:rsidRPr="00FB10EA">
        <w:tab/>
      </w:r>
      <w:r w:rsidR="008A4F48" w:rsidRPr="00FB10EA">
        <w:rPr>
          <w:i/>
          <w:u w:val="single"/>
        </w:rPr>
        <w:t>Executive Committee Meeting</w:t>
      </w:r>
    </w:p>
    <w:p w:rsidR="008A4F48" w:rsidRPr="00FB10EA" w:rsidRDefault="008A4F48" w:rsidP="008A4F48">
      <w:pPr>
        <w:ind w:left="2160" w:hanging="1440"/>
        <w:rPr>
          <w:i/>
          <w:sz w:val="22"/>
          <w:u w:val="single"/>
        </w:rPr>
      </w:pPr>
    </w:p>
    <w:p w:rsidR="008A4F48" w:rsidRPr="00FB10EA" w:rsidRDefault="008A4F48" w:rsidP="008A4F48">
      <w:pPr>
        <w:ind w:left="2160" w:hanging="1440"/>
      </w:pPr>
      <w:r w:rsidRPr="00FB10EA">
        <w:t xml:space="preserve">  9:00 a.m.</w:t>
      </w:r>
      <w:r w:rsidRPr="00FB10EA">
        <w:tab/>
      </w:r>
      <w:r w:rsidRPr="00FB10EA">
        <w:rPr>
          <w:i/>
          <w:u w:val="single"/>
        </w:rPr>
        <w:t>General Committee Meeting</w:t>
      </w:r>
    </w:p>
    <w:p w:rsidR="008A4F48" w:rsidRPr="00FB10EA" w:rsidRDefault="008A4F48" w:rsidP="008A4F48">
      <w:pPr>
        <w:ind w:left="2160"/>
      </w:pPr>
      <w:r w:rsidRPr="00FB10EA">
        <w:t>Motivational Minute, Pledge of Allegiance, Call to Order and Roll Call</w:t>
      </w:r>
    </w:p>
    <w:p w:rsidR="008A4F48" w:rsidRPr="00FB10EA" w:rsidRDefault="00FB10EA" w:rsidP="008A4F48">
      <w:pPr>
        <w:pStyle w:val="ListParagraph"/>
        <w:numPr>
          <w:ilvl w:val="0"/>
          <w:numId w:val="1"/>
        </w:numPr>
      </w:pPr>
      <w:r>
        <w:t xml:space="preserve"> </w:t>
      </w:r>
      <w:r w:rsidR="008A4F48" w:rsidRPr="00FB10EA">
        <w:t>Certification of Lack of Quorum</w:t>
      </w:r>
    </w:p>
    <w:p w:rsidR="008A4F48" w:rsidRPr="00FB10EA" w:rsidRDefault="00FB10EA" w:rsidP="008A4F48">
      <w:pPr>
        <w:pStyle w:val="ListParagraph"/>
        <w:numPr>
          <w:ilvl w:val="0"/>
          <w:numId w:val="1"/>
        </w:numPr>
      </w:pPr>
      <w:r>
        <w:t xml:space="preserve"> </w:t>
      </w:r>
      <w:r w:rsidR="008A4F48" w:rsidRPr="00FB10EA">
        <w:t>Review January 2020 minutes</w:t>
      </w:r>
    </w:p>
    <w:p w:rsidR="008A4F48" w:rsidRPr="00FB10EA" w:rsidRDefault="00FB10EA" w:rsidP="008A4F48">
      <w:pPr>
        <w:pStyle w:val="ListParagraph"/>
        <w:numPr>
          <w:ilvl w:val="0"/>
          <w:numId w:val="1"/>
        </w:numPr>
      </w:pPr>
      <w:r>
        <w:t xml:space="preserve"> </w:t>
      </w:r>
      <w:r w:rsidR="008A4F48" w:rsidRPr="00FB10EA">
        <w:t>Old Business</w:t>
      </w:r>
    </w:p>
    <w:p w:rsidR="008A4F48" w:rsidRPr="00FB10EA" w:rsidRDefault="008A4F48" w:rsidP="008A4F48">
      <w:r w:rsidRPr="00FB10EA">
        <w:t xml:space="preserve">                9:30 a.m.</w:t>
      </w:r>
      <w:r w:rsidRPr="00FB10EA">
        <w:tab/>
        <w:t>Public Comment</w:t>
      </w:r>
    </w:p>
    <w:p w:rsidR="008A4F48" w:rsidRPr="00FB10EA" w:rsidRDefault="008A4F48" w:rsidP="008A4F48">
      <w:r w:rsidRPr="00FB10EA">
        <w:t xml:space="preserve">                9:35 a.m. </w:t>
      </w:r>
      <w:r w:rsidRPr="00FB10EA">
        <w:tab/>
        <w:t>LRS Director’s Report</w:t>
      </w:r>
    </w:p>
    <w:p w:rsidR="008A4F48" w:rsidRPr="00FB10EA" w:rsidRDefault="008A4F48" w:rsidP="00FB10EA">
      <w:pPr>
        <w:tabs>
          <w:tab w:val="left" w:pos="2160"/>
        </w:tabs>
      </w:pPr>
      <w:r w:rsidRPr="00FB10EA">
        <w:t xml:space="preserve">           </w:t>
      </w:r>
      <w:r w:rsidR="00FB10EA" w:rsidRPr="00FB10EA">
        <w:t xml:space="preserve">   10:15 a.m.     </w:t>
      </w:r>
      <w:r w:rsidRPr="00FB10EA">
        <w:t>Presentation</w:t>
      </w:r>
    </w:p>
    <w:p w:rsidR="008A4F48" w:rsidRPr="00FB10EA" w:rsidRDefault="008A4F48" w:rsidP="008A4F48">
      <w:pPr>
        <w:pStyle w:val="ListParagraph"/>
        <w:numPr>
          <w:ilvl w:val="0"/>
          <w:numId w:val="2"/>
        </w:numPr>
      </w:pPr>
      <w:r w:rsidRPr="00FB10EA">
        <w:t>Remembering A Louisiana Fighter for People with Disabilities</w:t>
      </w:r>
    </w:p>
    <w:p w:rsidR="00FB10EA" w:rsidRPr="00FB10EA" w:rsidRDefault="008A4F48" w:rsidP="00FB10EA">
      <w:r w:rsidRPr="00FB10EA">
        <w:t xml:space="preserve">             </w:t>
      </w:r>
      <w:r w:rsidR="00FB10EA" w:rsidRPr="00FB10EA">
        <w:t xml:space="preserve"> 10:30 a.m.     </w:t>
      </w:r>
      <w:r w:rsidRPr="00FB10EA">
        <w:t>Report</w:t>
      </w:r>
    </w:p>
    <w:p w:rsidR="008A4F48" w:rsidRPr="00FB10EA" w:rsidRDefault="008A4F48" w:rsidP="00FB10EA">
      <w:pPr>
        <w:pStyle w:val="ListParagraph"/>
        <w:numPr>
          <w:ilvl w:val="0"/>
          <w:numId w:val="2"/>
        </w:numPr>
      </w:pPr>
      <w:r w:rsidRPr="00FB10EA">
        <w:t>Chair Report</w:t>
      </w:r>
    </w:p>
    <w:p w:rsidR="008A4F48" w:rsidRPr="00FB10EA" w:rsidRDefault="008A4F48" w:rsidP="008A4F48">
      <w:pPr>
        <w:tabs>
          <w:tab w:val="left" w:pos="2160"/>
        </w:tabs>
      </w:pPr>
      <w:r w:rsidRPr="00FB10EA">
        <w:t xml:space="preserve">              10:45 a.m.     New Business</w:t>
      </w:r>
      <w:r w:rsidRPr="00FB10EA">
        <w:tab/>
      </w:r>
      <w:r w:rsidRPr="00FB10EA">
        <w:tab/>
      </w:r>
      <w:r w:rsidRPr="00FB10EA">
        <w:tab/>
      </w:r>
    </w:p>
    <w:p w:rsidR="008A4F48" w:rsidRPr="00FB10EA" w:rsidRDefault="00FB10EA" w:rsidP="008A4F48">
      <w:pPr>
        <w:pStyle w:val="ListParagraph"/>
        <w:numPr>
          <w:ilvl w:val="0"/>
          <w:numId w:val="3"/>
        </w:numPr>
        <w:tabs>
          <w:tab w:val="left" w:pos="2160"/>
        </w:tabs>
      </w:pPr>
      <w:r>
        <w:t xml:space="preserve"> </w:t>
      </w:r>
      <w:r w:rsidR="008A4F48" w:rsidRPr="00FB10EA">
        <w:t>Nomination of New Officers</w:t>
      </w:r>
    </w:p>
    <w:p w:rsidR="008A4F48" w:rsidRPr="00FB10EA" w:rsidRDefault="00FB10EA" w:rsidP="008A4F48">
      <w:pPr>
        <w:pStyle w:val="ListParagraph"/>
        <w:numPr>
          <w:ilvl w:val="0"/>
          <w:numId w:val="3"/>
        </w:numPr>
        <w:tabs>
          <w:tab w:val="left" w:pos="2160"/>
        </w:tabs>
      </w:pPr>
      <w:r>
        <w:t xml:space="preserve"> </w:t>
      </w:r>
      <w:r w:rsidR="00A31EE6">
        <w:t>Change of M</w:t>
      </w:r>
      <w:r w:rsidR="008A4F48" w:rsidRPr="00FB10EA">
        <w:t xml:space="preserve">eeting </w:t>
      </w:r>
      <w:r w:rsidR="00A31EE6">
        <w:t>D</w:t>
      </w:r>
      <w:r w:rsidR="008A4F48" w:rsidRPr="00FB10EA">
        <w:t>ates</w:t>
      </w:r>
    </w:p>
    <w:p w:rsidR="008A4F48" w:rsidRPr="00FB10EA" w:rsidRDefault="00FB10EA" w:rsidP="00FB10EA">
      <w:pPr>
        <w:tabs>
          <w:tab w:val="left" w:pos="2160"/>
        </w:tabs>
        <w:ind w:right="-180"/>
      </w:pPr>
      <w:r w:rsidRPr="00FB10EA">
        <w:t xml:space="preserve">              11:00 a.m.     </w:t>
      </w:r>
      <w:r>
        <w:t>R</w:t>
      </w:r>
      <w:r w:rsidR="008A4F48" w:rsidRPr="00FB10EA">
        <w:t xml:space="preserve">eports </w:t>
      </w:r>
    </w:p>
    <w:p w:rsidR="008A4F48" w:rsidRPr="00FB10EA" w:rsidRDefault="008A4F48" w:rsidP="008A4F48">
      <w:pPr>
        <w:pStyle w:val="ListParagraph"/>
        <w:numPr>
          <w:ilvl w:val="0"/>
          <w:numId w:val="2"/>
        </w:numPr>
        <w:tabs>
          <w:tab w:val="left" w:pos="2160"/>
        </w:tabs>
      </w:pPr>
      <w:r w:rsidRPr="00FB10EA">
        <w:t>Client Assistance Program (CAP)</w:t>
      </w:r>
    </w:p>
    <w:p w:rsidR="008A4F48" w:rsidRPr="00FB10EA" w:rsidRDefault="008A4F48" w:rsidP="008A4F48">
      <w:pPr>
        <w:pStyle w:val="ListParagraph"/>
        <w:numPr>
          <w:ilvl w:val="0"/>
          <w:numId w:val="2"/>
        </w:numPr>
        <w:tabs>
          <w:tab w:val="left" w:pos="2160"/>
        </w:tabs>
      </w:pPr>
      <w:r w:rsidRPr="00FB10EA">
        <w:t>Individuals with Disabilities Education Act (IDEA)</w:t>
      </w:r>
    </w:p>
    <w:p w:rsidR="008A4F48" w:rsidRPr="00FB10EA" w:rsidRDefault="008A4F48" w:rsidP="008A4F48">
      <w:pPr>
        <w:pStyle w:val="ListParagraph"/>
        <w:numPr>
          <w:ilvl w:val="0"/>
          <w:numId w:val="2"/>
        </w:numPr>
        <w:tabs>
          <w:tab w:val="left" w:pos="2160"/>
        </w:tabs>
      </w:pPr>
      <w:r w:rsidRPr="00FB10EA">
        <w:t>State Independent Living Council (SILC)</w:t>
      </w:r>
    </w:p>
    <w:p w:rsidR="008A4F48" w:rsidRPr="00FB10EA" w:rsidRDefault="008A4F48" w:rsidP="008A4F48">
      <w:pPr>
        <w:pStyle w:val="ListParagraph"/>
        <w:numPr>
          <w:ilvl w:val="0"/>
          <w:numId w:val="2"/>
        </w:numPr>
        <w:tabs>
          <w:tab w:val="left" w:pos="2160"/>
        </w:tabs>
      </w:pPr>
      <w:r w:rsidRPr="00FB10EA">
        <w:t>Workforce Investment Council (WIC)</w:t>
      </w:r>
    </w:p>
    <w:p w:rsidR="008A4F48" w:rsidRPr="00FB10EA" w:rsidRDefault="00FB10EA" w:rsidP="008A4F48">
      <w:pPr>
        <w:ind w:firstLine="720"/>
      </w:pPr>
      <w:r>
        <w:t xml:space="preserve"> </w:t>
      </w:r>
      <w:r w:rsidR="008A4F48" w:rsidRPr="00FB10EA">
        <w:t>11:15 a.m.</w:t>
      </w:r>
      <w:r w:rsidR="008A4F48" w:rsidRPr="00FB10EA">
        <w:tab/>
        <w:t>Standing Committees (as needed)</w:t>
      </w:r>
    </w:p>
    <w:p w:rsidR="008A4F48" w:rsidRPr="00FB10EA" w:rsidRDefault="00FB10EA" w:rsidP="00FB10EA">
      <w:pPr>
        <w:tabs>
          <w:tab w:val="left" w:pos="2160"/>
        </w:tabs>
      </w:pPr>
      <w:r w:rsidRPr="00FB10EA">
        <w:t xml:space="preserve">             11:20 a.m.</w:t>
      </w:r>
      <w:r w:rsidRPr="00FB10EA">
        <w:tab/>
      </w:r>
      <w:r w:rsidR="008A4F48" w:rsidRPr="00FB10EA">
        <w:t>Adjourn</w:t>
      </w:r>
    </w:p>
    <w:p w:rsidR="008A4F48" w:rsidRPr="00FB10EA" w:rsidRDefault="008A4F48" w:rsidP="008A4F48">
      <w:pPr>
        <w:rPr>
          <w:sz w:val="22"/>
        </w:rPr>
      </w:pPr>
    </w:p>
    <w:p w:rsidR="008A4F48" w:rsidRPr="00FB10EA" w:rsidRDefault="008A4F48" w:rsidP="008A4F48">
      <w:pPr>
        <w:pStyle w:val="Heading7"/>
        <w:rPr>
          <w:color w:val="003399"/>
          <w:sz w:val="20"/>
          <w:szCs w:val="20"/>
          <w:highlight w:val="yellow"/>
        </w:rPr>
      </w:pPr>
      <w:r w:rsidRPr="00FB10EA">
        <w:rPr>
          <w:color w:val="003399"/>
          <w:sz w:val="20"/>
          <w:szCs w:val="20"/>
        </w:rPr>
        <w:t>ALL MEETINGS ARE PUBLIC FORUMS.  AGENDA SUBJECT TO CHANGE.</w:t>
      </w:r>
    </w:p>
    <w:p w:rsidR="008A4F48" w:rsidRPr="00FB10EA" w:rsidRDefault="008A4F48" w:rsidP="008A4F48">
      <w:pPr>
        <w:jc w:val="center"/>
        <w:rPr>
          <w:color w:val="003399"/>
          <w:sz w:val="20"/>
          <w:szCs w:val="20"/>
        </w:rPr>
      </w:pPr>
      <w:r w:rsidRPr="00FB10EA">
        <w:rPr>
          <w:color w:val="003399"/>
          <w:sz w:val="20"/>
          <w:szCs w:val="20"/>
        </w:rPr>
        <w:t>Public comment is limited to 5 minutes per person as time permits.</w:t>
      </w:r>
    </w:p>
    <w:p w:rsidR="008A4F48" w:rsidRPr="00FB10EA" w:rsidRDefault="008A4F48" w:rsidP="008A4F48">
      <w:pPr>
        <w:jc w:val="center"/>
        <w:rPr>
          <w:bCs/>
          <w:color w:val="003399"/>
          <w:sz w:val="20"/>
          <w:szCs w:val="20"/>
        </w:rPr>
      </w:pPr>
      <w:r w:rsidRPr="00FB10EA">
        <w:rPr>
          <w:bCs/>
          <w:color w:val="003399"/>
          <w:sz w:val="20"/>
          <w:szCs w:val="20"/>
          <w:highlight w:val="yellow"/>
        </w:rPr>
        <w:t>To request accommodation</w:t>
      </w:r>
      <w:r w:rsidRPr="00FB10EA">
        <w:rPr>
          <w:bCs/>
          <w:color w:val="003399"/>
          <w:sz w:val="20"/>
          <w:szCs w:val="20"/>
        </w:rPr>
        <w:t xml:space="preserve"> (e.g. interpreter) contact:</w:t>
      </w:r>
    </w:p>
    <w:p w:rsidR="008A4F48" w:rsidRPr="00FB10EA" w:rsidRDefault="008A4F48" w:rsidP="008A4F48">
      <w:pPr>
        <w:jc w:val="center"/>
        <w:rPr>
          <w:bCs/>
          <w:color w:val="003399"/>
          <w:sz w:val="20"/>
          <w:szCs w:val="20"/>
        </w:rPr>
      </w:pPr>
      <w:r w:rsidRPr="00FB10EA">
        <w:rPr>
          <w:bCs/>
          <w:color w:val="003399"/>
          <w:sz w:val="20"/>
          <w:szCs w:val="20"/>
        </w:rPr>
        <w:t>Nicole Miller, Program Coordinator at</w:t>
      </w:r>
    </w:p>
    <w:p w:rsidR="00FB10EA" w:rsidRDefault="008A4F48" w:rsidP="00FB10EA">
      <w:pPr>
        <w:jc w:val="center"/>
        <w:rPr>
          <w:bCs/>
          <w:color w:val="003399"/>
          <w:sz w:val="20"/>
          <w:szCs w:val="20"/>
        </w:rPr>
      </w:pPr>
      <w:r w:rsidRPr="00FB10EA">
        <w:rPr>
          <w:bCs/>
          <w:color w:val="003399"/>
          <w:sz w:val="20"/>
          <w:szCs w:val="20"/>
        </w:rPr>
        <w:t xml:space="preserve">(225) 405-9787 or 800-737-2958 </w:t>
      </w:r>
    </w:p>
    <w:p w:rsidR="003F4A48" w:rsidRDefault="009D3203" w:rsidP="00FB10EA">
      <w:pPr>
        <w:jc w:val="center"/>
        <w:rPr>
          <w:bCs/>
          <w:color w:val="003399"/>
          <w:sz w:val="20"/>
          <w:szCs w:val="20"/>
        </w:rPr>
      </w:pPr>
      <w:proofErr w:type="gramStart"/>
      <w:r>
        <w:rPr>
          <w:bCs/>
          <w:color w:val="003399"/>
          <w:sz w:val="20"/>
          <w:szCs w:val="20"/>
        </w:rPr>
        <w:t>by</w:t>
      </w:r>
      <w:proofErr w:type="gramEnd"/>
      <w:r>
        <w:rPr>
          <w:bCs/>
          <w:color w:val="003399"/>
          <w:sz w:val="20"/>
          <w:szCs w:val="20"/>
        </w:rPr>
        <w:t xml:space="preserve"> </w:t>
      </w:r>
      <w:r w:rsidRPr="009D3203">
        <w:rPr>
          <w:bCs/>
          <w:color w:val="003399"/>
          <w:sz w:val="20"/>
          <w:szCs w:val="20"/>
          <w:highlight w:val="yellow"/>
        </w:rPr>
        <w:t>Monday, June 22</w:t>
      </w:r>
      <w:r w:rsidRPr="009D3203">
        <w:rPr>
          <w:bCs/>
          <w:color w:val="003399"/>
          <w:sz w:val="20"/>
          <w:szCs w:val="20"/>
          <w:highlight w:val="yellow"/>
          <w:vertAlign w:val="superscript"/>
        </w:rPr>
        <w:t>nd</w:t>
      </w:r>
      <w:r w:rsidRPr="009D3203">
        <w:rPr>
          <w:bCs/>
          <w:color w:val="003399"/>
          <w:sz w:val="20"/>
          <w:szCs w:val="20"/>
          <w:highlight w:val="yellow"/>
        </w:rPr>
        <w:t>, 2020</w:t>
      </w:r>
    </w:p>
    <w:p w:rsidR="00167508" w:rsidRDefault="00167508" w:rsidP="00167508">
      <w:pPr>
        <w:autoSpaceDE w:val="0"/>
        <w:autoSpaceDN w:val="0"/>
        <w:adjustRightInd w:val="0"/>
        <w:jc w:val="center"/>
        <w:rPr>
          <w:rFonts w:ascii="Cambria-Bold" w:eastAsiaTheme="minorHAnsi" w:hAnsi="Cambria-Bold" w:cs="Cambria-Bold"/>
          <w:b/>
          <w:bCs/>
          <w:sz w:val="22"/>
          <w:szCs w:val="22"/>
        </w:rPr>
      </w:pPr>
      <w:r>
        <w:rPr>
          <w:rFonts w:ascii="Cambria-Bold" w:eastAsiaTheme="minorHAnsi" w:hAnsi="Cambria-Bold" w:cs="Cambria-Bold"/>
          <w:b/>
          <w:bCs/>
          <w:sz w:val="22"/>
          <w:szCs w:val="22"/>
        </w:rPr>
        <w:lastRenderedPageBreak/>
        <w:t>CERTIFICATION OF INABILITY TO OPERATE DUE TO LACK OF QUORUM</w:t>
      </w:r>
    </w:p>
    <w:p w:rsidR="00167508" w:rsidRDefault="00167508" w:rsidP="00167508">
      <w:pPr>
        <w:autoSpaceDE w:val="0"/>
        <w:autoSpaceDN w:val="0"/>
        <w:adjustRightInd w:val="0"/>
        <w:jc w:val="center"/>
        <w:rPr>
          <w:rFonts w:ascii="Cambria-Bold" w:eastAsiaTheme="minorHAnsi" w:hAnsi="Cambria-Bold" w:cs="Cambria-Bold"/>
          <w:b/>
          <w:bCs/>
          <w:sz w:val="22"/>
          <w:szCs w:val="22"/>
        </w:rPr>
      </w:pPr>
    </w:p>
    <w:p w:rsidR="00167508" w:rsidRPr="00FA54A2" w:rsidRDefault="00167508" w:rsidP="00167508">
      <w:pPr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</w:rPr>
      </w:pPr>
      <w:r>
        <w:rPr>
          <w:rFonts w:ascii="Cambria" w:eastAsiaTheme="minorHAnsi" w:hAnsi="Cambria" w:cs="Cambria"/>
          <w:sz w:val="22"/>
          <w:szCs w:val="22"/>
        </w:rPr>
        <w:t xml:space="preserve">In accordance with Executive Proclamation 75 </w:t>
      </w:r>
      <w:proofErr w:type="spellStart"/>
      <w:r>
        <w:rPr>
          <w:rFonts w:ascii="Cambria" w:eastAsiaTheme="minorHAnsi" w:hAnsi="Cambria" w:cs="Cambria"/>
          <w:sz w:val="22"/>
          <w:szCs w:val="22"/>
        </w:rPr>
        <w:t>JBE</w:t>
      </w:r>
      <w:proofErr w:type="spellEnd"/>
      <w:r>
        <w:rPr>
          <w:rFonts w:ascii="Cambria" w:eastAsiaTheme="minorHAnsi" w:hAnsi="Cambria" w:cs="Cambria"/>
          <w:sz w:val="22"/>
          <w:szCs w:val="22"/>
        </w:rPr>
        <w:t xml:space="preserve"> 2020, issued by Governor John Bel Edwards on June 4th, 2020, the Louisiana Rehabilitation Council (</w:t>
      </w:r>
      <w:proofErr w:type="spellStart"/>
      <w:r>
        <w:rPr>
          <w:rFonts w:ascii="Cambria" w:eastAsiaTheme="minorHAnsi" w:hAnsi="Cambria" w:cs="Cambria"/>
          <w:sz w:val="22"/>
          <w:szCs w:val="22"/>
        </w:rPr>
        <w:t>LRC</w:t>
      </w:r>
      <w:proofErr w:type="spellEnd"/>
      <w:r>
        <w:rPr>
          <w:rFonts w:ascii="Cambria" w:eastAsiaTheme="minorHAnsi" w:hAnsi="Cambria" w:cs="Cambria"/>
          <w:sz w:val="22"/>
          <w:szCs w:val="22"/>
        </w:rPr>
        <w:t xml:space="preserve">) is providing for attendance at essential commission and boards meetings via teleconference or video conference as allowed during the pendency of the COVID-19 health emergency. Pursuant to Section 2C of 75 </w:t>
      </w:r>
      <w:proofErr w:type="spellStart"/>
      <w:r>
        <w:rPr>
          <w:rFonts w:ascii="Cambria" w:eastAsiaTheme="minorHAnsi" w:hAnsi="Cambria" w:cs="Cambria"/>
          <w:sz w:val="22"/>
          <w:szCs w:val="22"/>
        </w:rPr>
        <w:t>JBE</w:t>
      </w:r>
      <w:proofErr w:type="spellEnd"/>
      <w:r>
        <w:rPr>
          <w:rFonts w:ascii="Cambria" w:eastAsiaTheme="minorHAnsi" w:hAnsi="Cambria" w:cs="Cambria"/>
          <w:sz w:val="22"/>
          <w:szCs w:val="22"/>
        </w:rPr>
        <w:t xml:space="preserve"> 2020, </w:t>
      </w:r>
      <w:proofErr w:type="spellStart"/>
      <w:r>
        <w:rPr>
          <w:rFonts w:ascii="Cambria" w:eastAsiaTheme="minorHAnsi" w:hAnsi="Cambria" w:cs="Cambria"/>
          <w:sz w:val="22"/>
          <w:szCs w:val="22"/>
        </w:rPr>
        <w:t>LRC</w:t>
      </w:r>
      <w:proofErr w:type="spellEnd"/>
      <w:r>
        <w:rPr>
          <w:rFonts w:ascii="Cambria" w:eastAsiaTheme="minorHAnsi" w:hAnsi="Cambria" w:cs="Cambria"/>
          <w:sz w:val="22"/>
          <w:szCs w:val="22"/>
        </w:rPr>
        <w:t xml:space="preserve"> will provide attendance for the 10:00am meeting on Thursday, June 25, 2020 via Zoom and in a manner that allows for observation and input by members of the public, as set forth in the Notice posted on Thursday May 28, 2020. </w:t>
      </w:r>
      <w:proofErr w:type="spellStart"/>
      <w:r>
        <w:rPr>
          <w:rFonts w:ascii="Cambria" w:eastAsiaTheme="minorHAnsi" w:hAnsi="Cambria" w:cs="Cambria"/>
          <w:sz w:val="22"/>
          <w:szCs w:val="22"/>
        </w:rPr>
        <w:t>LRC</w:t>
      </w:r>
      <w:proofErr w:type="spellEnd"/>
      <w:r>
        <w:rPr>
          <w:rFonts w:ascii="Cambria" w:eastAsiaTheme="minorHAnsi" w:hAnsi="Cambria" w:cs="Cambria"/>
          <w:sz w:val="22"/>
          <w:szCs w:val="22"/>
        </w:rPr>
        <w:t xml:space="preserve"> would otherwise be unable to operate due to quorum requirements.</w:t>
      </w:r>
    </w:p>
    <w:p w:rsidR="00167508" w:rsidRDefault="00167508" w:rsidP="00FB10EA">
      <w:pPr>
        <w:jc w:val="center"/>
      </w:pPr>
      <w:bookmarkStart w:id="0" w:name="_GoBack"/>
      <w:bookmarkEnd w:id="0"/>
    </w:p>
    <w:sectPr w:rsidR="00167508" w:rsidSect="008A4F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F5E"/>
    <w:multiLevelType w:val="hybridMultilevel"/>
    <w:tmpl w:val="63A424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8"/>
    <w:rsid w:val="00167508"/>
    <w:rsid w:val="003F4A48"/>
    <w:rsid w:val="008A4F48"/>
    <w:rsid w:val="009D3203"/>
    <w:rsid w:val="00A131F8"/>
    <w:rsid w:val="00A31EE6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D532"/>
  <w15:chartTrackingRefBased/>
  <w15:docId w15:val="{A825C4F0-090E-4677-A0E9-B72B7FC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4F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8A4F48"/>
    <w:pPr>
      <w:keepNext/>
      <w:jc w:val="center"/>
      <w:outlineLvl w:val="6"/>
    </w:pPr>
    <w:rPr>
      <w:b/>
      <w:b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F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8A4F48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8A4F48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8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8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572647691?pwd=YkxkV21SVzZaVTJFcVF4c2NKY1JKd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iller@lwc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2</cp:revision>
  <dcterms:created xsi:type="dcterms:W3CDTF">2020-06-08T20:29:00Z</dcterms:created>
  <dcterms:modified xsi:type="dcterms:W3CDTF">2020-06-08T20:29:00Z</dcterms:modified>
</cp:coreProperties>
</file>